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jc w:val="center"/>
        <w:rPr>
          <w:rFonts w:ascii="方正小标宋简体" w:hAnsi="方正小标宋简体" w:eastAsia="方正小标宋简体" w:cs="Times New Roman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</w:rPr>
        <w:t>2025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年福建省现代农业产业技术体系</w:t>
      </w:r>
    </w:p>
    <w:p>
      <w:pPr>
        <w:jc w:val="center"/>
        <w:rPr>
          <w:rFonts w:ascii="方正小标宋简体" w:hAnsi="方正小标宋简体" w:eastAsia="方正小标宋简体" w:cs="Times New Roman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龙岩综合试验推广站项目申报书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r>
        <w:t xml:space="preserve"> </w:t>
      </w:r>
    </w:p>
    <w:p>
      <w:pPr>
        <w:ind w:firstLine="803" w:firstLineChars="200"/>
        <w:rPr>
          <w:rFonts w:ascii="仿宋_GB2312" w:eastAsia="仿宋_GB2312" w:cs="Times New Roman"/>
          <w:b/>
          <w:bCs/>
          <w:sz w:val="40"/>
          <w:szCs w:val="40"/>
          <w:u w:val="single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申报体系类型：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</w:t>
      </w:r>
      <w:r>
        <w:rPr>
          <w:rFonts w:hint="eastAsia" w:ascii="仿宋_GB2312" w:eastAsia="仿宋_GB2312" w:cs="仿宋_GB2312"/>
          <w:b/>
          <w:bCs/>
          <w:sz w:val="40"/>
          <w:szCs w:val="40"/>
          <w:u w:val="single"/>
        </w:rPr>
        <w:t>（水稻、蔬菜……）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</w:t>
      </w:r>
    </w:p>
    <w:p>
      <w:pPr>
        <w:ind w:firstLine="803" w:firstLineChars="200"/>
        <w:rPr>
          <w:rFonts w:ascii="仿宋_GB2312" w:eastAsia="仿宋_GB2312" w:cs="Times New Roman"/>
          <w:b/>
          <w:bCs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申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报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主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体：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            </w:t>
      </w:r>
    </w:p>
    <w:p>
      <w:pPr>
        <w:ind w:firstLine="851" w:firstLineChars="200"/>
        <w:rPr>
          <w:rFonts w:ascii="仿宋_GB2312" w:eastAsia="仿宋_GB2312" w:cs="仿宋_GB2312"/>
          <w:b/>
          <w:bCs/>
          <w:sz w:val="40"/>
          <w:szCs w:val="40"/>
          <w:u w:val="single"/>
        </w:rPr>
      </w:pPr>
      <w:r>
        <w:rPr>
          <w:rFonts w:hint="eastAsia" w:ascii="仿宋_GB2312" w:eastAsia="仿宋_GB2312" w:cs="仿宋_GB2312"/>
          <w:b/>
          <w:bCs/>
          <w:spacing w:val="12"/>
          <w:sz w:val="40"/>
          <w:szCs w:val="40"/>
        </w:rPr>
        <w:t>项目负责人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            </w:t>
      </w:r>
    </w:p>
    <w:p>
      <w:pPr>
        <w:ind w:firstLine="803" w:firstLineChars="200"/>
        <w:rPr>
          <w:rFonts w:ascii="仿宋_GB2312" w:eastAsia="仿宋_GB2312" w:cs="仿宋_GB2312"/>
          <w:b/>
          <w:bCs/>
          <w:sz w:val="40"/>
          <w:szCs w:val="40"/>
          <w:u w:val="single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联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系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方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式：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            </w:t>
      </w:r>
    </w:p>
    <w:p>
      <w:pPr>
        <w:ind w:firstLine="803" w:firstLineChars="200"/>
        <w:rPr>
          <w:rFonts w:ascii="仿宋_GB2312" w:eastAsia="仿宋_GB2312" w:cs="Times New Roman"/>
          <w:b/>
          <w:bCs/>
          <w:sz w:val="40"/>
          <w:szCs w:val="40"/>
        </w:rPr>
      </w:pPr>
      <w:r>
        <w:rPr>
          <w:rFonts w:hint="eastAsia" w:ascii="仿宋_GB2312" w:eastAsia="仿宋_GB2312" w:cs="仿宋_GB2312"/>
          <w:b/>
          <w:bCs/>
          <w:sz w:val="40"/>
          <w:szCs w:val="40"/>
        </w:rPr>
        <w:t>填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报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日</w:t>
      </w:r>
      <w:r>
        <w:rPr>
          <w:rFonts w:ascii="仿宋_GB2312" w:eastAsia="仿宋_GB2312" w:cs="仿宋_GB2312"/>
          <w:b/>
          <w:bCs/>
          <w:sz w:val="40"/>
          <w:szCs w:val="40"/>
        </w:rPr>
        <w:t xml:space="preserve"> </w:t>
      </w:r>
      <w:r>
        <w:rPr>
          <w:rFonts w:hint="eastAsia" w:ascii="仿宋_GB2312" w:eastAsia="仿宋_GB2312" w:cs="仿宋_GB2312"/>
          <w:b/>
          <w:bCs/>
          <w:sz w:val="40"/>
          <w:szCs w:val="40"/>
        </w:rPr>
        <w:t>期：</w:t>
      </w:r>
      <w:r>
        <w:rPr>
          <w:rFonts w:ascii="仿宋_GB2312" w:eastAsia="仿宋_GB2312" w:cs="仿宋_GB2312"/>
          <w:b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仿宋_GB2312" w:eastAsia="仿宋_GB2312" w:cs="Times New Roman"/>
          <w:sz w:val="40"/>
          <w:szCs w:val="40"/>
        </w:rPr>
        <w:sectPr>
          <w:pgSz w:w="11906" w:h="16838"/>
          <w:pgMar w:top="1984" w:right="1361" w:bottom="1417" w:left="1531" w:header="851" w:footer="1134" w:gutter="0"/>
          <w:cols w:space="720" w:num="1"/>
          <w:docGrid w:type="lines" w:linePitch="440" w:charSpace="0"/>
        </w:sectPr>
      </w:pPr>
    </w:p>
    <w:tbl>
      <w:tblPr>
        <w:tblStyle w:val="1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  <w:p>
            <w:pPr>
              <w:spacing w:after="0" w:line="560" w:lineRule="exact"/>
              <w:ind w:firstLine="640" w:firstLineChars="2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（项目申报主体生产经营情况，实施项目所需的立地条件、人才队伍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32"/>
                <w:szCs w:val="32"/>
              </w:rPr>
              <w:t>以及组织协调能力、保障措施等。）</w:t>
            </w:r>
          </w:p>
          <w:p>
            <w:pPr>
              <w:spacing w:after="0" w:line="6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二、申报子项目名称及建设内容</w:t>
            </w:r>
          </w:p>
          <w:p>
            <w:pPr>
              <w:spacing w:after="0" w:line="600" w:lineRule="exact"/>
              <w:ind w:firstLine="640" w:firstLineChars="2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（根据子项目的申报条件，提出具体建设内容。）</w:t>
            </w:r>
          </w:p>
          <w:p>
            <w:pPr>
              <w:spacing w:after="0" w:line="6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三、预期效益</w:t>
            </w:r>
          </w:p>
          <w:p>
            <w:pPr>
              <w:spacing w:after="0" w:line="600" w:lineRule="exact"/>
              <w:ind w:firstLine="640" w:firstLineChars="2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（包括经济、社会、生态效益，示范带动效果等。）</w:t>
            </w:r>
          </w:p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四、资金预算</w:t>
            </w:r>
          </w:p>
          <w:p>
            <w:pPr>
              <w:spacing w:after="0" w:line="600" w:lineRule="exact"/>
              <w:ind w:firstLine="640" w:firstLineChars="20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（包括总投资、申请财政补助资金、主体自行投入资金等。需列明资金具体使用金额、方向及用途。）</w:t>
            </w:r>
          </w:p>
          <w:p>
            <w:pPr>
              <w:spacing w:after="0" w:line="6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申报主体意见</w:t>
            </w:r>
          </w:p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spacing w:after="0" w:line="600" w:lineRule="exact"/>
              <w:ind w:firstLine="4960" w:firstLineChars="1550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296" w:type="dxa"/>
          </w:tcPr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县（市、区）农业农村局意见</w:t>
            </w:r>
          </w:p>
          <w:p>
            <w:pPr>
              <w:spacing w:after="0" w:line="600" w:lineRule="exact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spacing w:after="0" w:line="600" w:lineRule="exact"/>
              <w:ind w:firstLine="4960" w:firstLineChars="1550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（盖章）</w:t>
            </w:r>
          </w:p>
        </w:tc>
      </w:tr>
    </w:tbl>
    <w:p>
      <w:pPr>
        <w:spacing w:after="0" w:line="600" w:lineRule="exact"/>
        <w:rPr>
          <w:rFonts w:cs="Times New Roman"/>
        </w:rPr>
      </w:pPr>
    </w:p>
    <w:sectPr>
      <w:pgSz w:w="11906" w:h="16838"/>
      <w:pgMar w:top="1361" w:right="1531" w:bottom="130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iZWVjM2YxNmEyMDlmNjgwNjQ5OTEwMjNiMTk5NzgifQ=="/>
  </w:docVars>
  <w:rsids>
    <w:rsidRoot w:val="00A1530F"/>
    <w:rsid w:val="00123780"/>
    <w:rsid w:val="00123928"/>
    <w:rsid w:val="00126A63"/>
    <w:rsid w:val="00196AAD"/>
    <w:rsid w:val="00281E9A"/>
    <w:rsid w:val="002967C7"/>
    <w:rsid w:val="002D3F7F"/>
    <w:rsid w:val="00307DE8"/>
    <w:rsid w:val="003D6BFE"/>
    <w:rsid w:val="004D15E5"/>
    <w:rsid w:val="00521E79"/>
    <w:rsid w:val="005F1F98"/>
    <w:rsid w:val="006A04EF"/>
    <w:rsid w:val="008C48BB"/>
    <w:rsid w:val="008E513A"/>
    <w:rsid w:val="008F4D1C"/>
    <w:rsid w:val="0092230B"/>
    <w:rsid w:val="009974F7"/>
    <w:rsid w:val="00A02A02"/>
    <w:rsid w:val="00A1530F"/>
    <w:rsid w:val="00A4399B"/>
    <w:rsid w:val="00A93B38"/>
    <w:rsid w:val="00AB1884"/>
    <w:rsid w:val="00AB4FC6"/>
    <w:rsid w:val="00AF0411"/>
    <w:rsid w:val="00B17C63"/>
    <w:rsid w:val="00B92EE4"/>
    <w:rsid w:val="00C04CD7"/>
    <w:rsid w:val="00CC1B53"/>
    <w:rsid w:val="00D9501A"/>
    <w:rsid w:val="00DE30BF"/>
    <w:rsid w:val="00E46D79"/>
    <w:rsid w:val="00EC0311"/>
    <w:rsid w:val="00ED3FAD"/>
    <w:rsid w:val="00F40888"/>
    <w:rsid w:val="00FB3374"/>
    <w:rsid w:val="2A103ECD"/>
    <w:rsid w:val="3DFD5467"/>
    <w:rsid w:val="7E5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等线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80"/>
      <w:outlineLvl w:val="0"/>
    </w:pPr>
    <w:rPr>
      <w:rFonts w:ascii="?? Light" w:hAnsi="?? Light" w:cs="?? Light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160" w:after="80"/>
      <w:outlineLvl w:val="1"/>
    </w:pPr>
    <w:rPr>
      <w:rFonts w:ascii="?? Light" w:hAnsi="?? Light" w:cs="?? Light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160" w:after="80"/>
      <w:outlineLvl w:val="2"/>
    </w:pPr>
    <w:rPr>
      <w:rFonts w:ascii="?? Light" w:hAnsi="?? Light" w:cs="?? Light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9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6"/>
    <w:qFormat/>
    <w:uiPriority w:val="99"/>
    <w:pPr>
      <w:keepNext/>
      <w:keepLines/>
      <w:spacing w:after="0"/>
      <w:outlineLvl w:val="8"/>
    </w:pPr>
    <w:rPr>
      <w:rFonts w:hAnsi="Times New Roman"/>
      <w:color w:val="595959"/>
    </w:rPr>
  </w:style>
  <w:style w:type="character" w:default="1" w:styleId="17">
    <w:name w:val="Default Paragraph Font"/>
    <w:semiHidden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99"/>
    <w:pPr>
      <w:jc w:val="center"/>
    </w:pPr>
    <w:rPr>
      <w:rFonts w:ascii="?? Light" w:hAnsi="?? Light" w:cs="??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99"/>
    <w:pPr>
      <w:spacing w:after="80" w:line="240" w:lineRule="auto"/>
      <w:jc w:val="center"/>
    </w:pPr>
    <w:rPr>
      <w:rFonts w:ascii="?? Light" w:hAnsi="?? Light" w:cs="?? Light"/>
      <w:spacing w:val="-10"/>
      <w:kern w:val="28"/>
      <w:sz w:val="56"/>
      <w:szCs w:val="56"/>
    </w:rPr>
  </w:style>
  <w:style w:type="table" w:styleId="16">
    <w:name w:val="Table Grid"/>
    <w:basedOn w:val="15"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ing 1 Char"/>
    <w:basedOn w:val="17"/>
    <w:link w:val="2"/>
    <w:locked/>
    <w:uiPriority w:val="99"/>
    <w:rPr>
      <w:rFonts w:ascii="?? Light" w:hAnsi="?? Light" w:cs="?? Light"/>
      <w:color w:val="0F4761"/>
      <w:sz w:val="48"/>
      <w:szCs w:val="48"/>
    </w:rPr>
  </w:style>
  <w:style w:type="character" w:customStyle="1" w:styleId="19">
    <w:name w:val="Heading 2 Char"/>
    <w:basedOn w:val="17"/>
    <w:link w:val="3"/>
    <w:semiHidden/>
    <w:locked/>
    <w:uiPriority w:val="99"/>
    <w:rPr>
      <w:rFonts w:ascii="?? Light" w:hAnsi="?? Light" w:cs="?? Light"/>
      <w:color w:val="0F4761"/>
      <w:sz w:val="40"/>
      <w:szCs w:val="40"/>
    </w:rPr>
  </w:style>
  <w:style w:type="character" w:customStyle="1" w:styleId="20">
    <w:name w:val="Heading 3 Char"/>
    <w:basedOn w:val="17"/>
    <w:link w:val="4"/>
    <w:semiHidden/>
    <w:locked/>
    <w:uiPriority w:val="99"/>
    <w:rPr>
      <w:rFonts w:ascii="?? Light" w:hAnsi="?? Light" w:cs="?? Light"/>
      <w:color w:val="0F4761"/>
      <w:sz w:val="32"/>
      <w:szCs w:val="32"/>
    </w:rPr>
  </w:style>
  <w:style w:type="character" w:customStyle="1" w:styleId="21">
    <w:name w:val="Heading 4 Char"/>
    <w:basedOn w:val="17"/>
    <w:link w:val="5"/>
    <w:semiHidden/>
    <w:locked/>
    <w:uiPriority w:val="99"/>
    <w:rPr>
      <w:color w:val="0F4761"/>
      <w:sz w:val="28"/>
      <w:szCs w:val="28"/>
    </w:rPr>
  </w:style>
  <w:style w:type="character" w:customStyle="1" w:styleId="22">
    <w:name w:val="Heading 5 Char"/>
    <w:basedOn w:val="17"/>
    <w:link w:val="6"/>
    <w:semiHidden/>
    <w:locked/>
    <w:uiPriority w:val="99"/>
    <w:rPr>
      <w:color w:val="0F4761"/>
      <w:sz w:val="24"/>
      <w:szCs w:val="24"/>
    </w:rPr>
  </w:style>
  <w:style w:type="character" w:customStyle="1" w:styleId="23">
    <w:name w:val="Heading 6 Char"/>
    <w:basedOn w:val="17"/>
    <w:link w:val="7"/>
    <w:semiHidden/>
    <w:locked/>
    <w:uiPriority w:val="99"/>
    <w:rPr>
      <w:b/>
      <w:bCs/>
      <w:color w:val="0F4761"/>
    </w:rPr>
  </w:style>
  <w:style w:type="character" w:customStyle="1" w:styleId="24">
    <w:name w:val="Heading 7 Char"/>
    <w:basedOn w:val="17"/>
    <w:link w:val="8"/>
    <w:semiHidden/>
    <w:locked/>
    <w:uiPriority w:val="99"/>
    <w:rPr>
      <w:b/>
      <w:bCs/>
      <w:color w:val="595959"/>
    </w:rPr>
  </w:style>
  <w:style w:type="character" w:customStyle="1" w:styleId="25">
    <w:name w:val="Heading 8 Char"/>
    <w:basedOn w:val="17"/>
    <w:link w:val="9"/>
    <w:semiHidden/>
    <w:locked/>
    <w:uiPriority w:val="99"/>
    <w:rPr>
      <w:color w:val="595959"/>
    </w:rPr>
  </w:style>
  <w:style w:type="character" w:customStyle="1" w:styleId="26">
    <w:name w:val="Heading 9 Char"/>
    <w:basedOn w:val="17"/>
    <w:link w:val="10"/>
    <w:semiHidden/>
    <w:locked/>
    <w:uiPriority w:val="99"/>
    <w:rPr>
      <w:rFonts w:eastAsia="Times New Roman"/>
      <w:color w:val="595959"/>
    </w:rPr>
  </w:style>
  <w:style w:type="character" w:customStyle="1" w:styleId="27">
    <w:name w:val="Subtitle Char"/>
    <w:basedOn w:val="17"/>
    <w:link w:val="13"/>
    <w:locked/>
    <w:uiPriority w:val="99"/>
    <w:rPr>
      <w:rFonts w:ascii="?? Light" w:hAnsi="?? Light" w:cs="?? Light"/>
      <w:color w:val="595959"/>
      <w:spacing w:val="15"/>
      <w:sz w:val="28"/>
      <w:szCs w:val="28"/>
    </w:rPr>
  </w:style>
  <w:style w:type="character" w:customStyle="1" w:styleId="28">
    <w:name w:val="Title Char"/>
    <w:basedOn w:val="17"/>
    <w:link w:val="14"/>
    <w:locked/>
    <w:uiPriority w:val="99"/>
    <w:rPr>
      <w:rFonts w:ascii="?? Light" w:hAnsi="?? Light" w:cs="?? Light"/>
      <w:spacing w:val="-10"/>
      <w:kern w:val="28"/>
      <w:sz w:val="56"/>
      <w:szCs w:val="56"/>
    </w:rPr>
  </w:style>
  <w:style w:type="paragraph" w:styleId="29">
    <w:name w:val="Quote"/>
    <w:basedOn w:val="1"/>
    <w:next w:val="1"/>
    <w:link w:val="30"/>
    <w:qFormat/>
    <w:uiPriority w:val="99"/>
    <w:pPr>
      <w:spacing w:before="160"/>
      <w:jc w:val="center"/>
    </w:pPr>
    <w:rPr>
      <w:i/>
      <w:iCs/>
      <w:color w:val="404040"/>
    </w:rPr>
  </w:style>
  <w:style w:type="character" w:customStyle="1" w:styleId="30">
    <w:name w:val="Quote Char"/>
    <w:basedOn w:val="17"/>
    <w:link w:val="29"/>
    <w:locked/>
    <w:uiPriority w:val="99"/>
    <w:rPr>
      <w:i/>
      <w:iCs/>
      <w:color w:val="404040"/>
    </w:rPr>
  </w:style>
  <w:style w:type="paragraph" w:styleId="31">
    <w:name w:val="List Paragraph"/>
    <w:basedOn w:val="1"/>
    <w:qFormat/>
    <w:uiPriority w:val="99"/>
    <w:pPr>
      <w:ind w:left="720"/>
    </w:pPr>
  </w:style>
  <w:style w:type="character" w:customStyle="1" w:styleId="32">
    <w:name w:val="明显强调1"/>
    <w:basedOn w:val="17"/>
    <w:uiPriority w:val="99"/>
    <w:rPr>
      <w:i/>
      <w:iCs/>
      <w:color w:val="0F4761"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4">
    <w:name w:val="Intense Quote Char"/>
    <w:basedOn w:val="17"/>
    <w:link w:val="33"/>
    <w:locked/>
    <w:uiPriority w:val="99"/>
    <w:rPr>
      <w:i/>
      <w:iCs/>
      <w:color w:val="0F4761"/>
    </w:rPr>
  </w:style>
  <w:style w:type="character" w:customStyle="1" w:styleId="35">
    <w:name w:val="明显参考1"/>
    <w:basedOn w:val="17"/>
    <w:uiPriority w:val="99"/>
    <w:rPr>
      <w:b/>
      <w:bCs/>
      <w:smallCaps/>
      <w:color w:val="0F4761"/>
      <w:spacing w:val="5"/>
    </w:rPr>
  </w:style>
  <w:style w:type="character" w:customStyle="1" w:styleId="36">
    <w:name w:val="Header Char"/>
    <w:basedOn w:val="17"/>
    <w:link w:val="12"/>
    <w:locked/>
    <w:uiPriority w:val="99"/>
    <w:rPr>
      <w:kern w:val="2"/>
      <w:sz w:val="18"/>
      <w:szCs w:val="18"/>
    </w:rPr>
  </w:style>
  <w:style w:type="character" w:customStyle="1" w:styleId="37">
    <w:name w:val="Footer Char"/>
    <w:basedOn w:val="17"/>
    <w:link w:val="11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61</Words>
  <Characters>354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2025-03-25T09:58:00Z</dcterms:created>
  <dc:creator>soft Micro</dc:creator>
  <cp:lastModifiedBy>谢夏媛</cp:lastModifiedBy>
  <dcterms:modified xsi:type="dcterms:W3CDTF">2025-03-27T01:20:35Z</dcterms:modified>
  <dc:title>附件7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E54D8A4D4E744B3CAAC31092488E4CE7_12</vt:lpwstr>
  </property>
</Properties>
</file>